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B445A">
      <w:proofErr w:type="spellStart"/>
      <w:r>
        <w:t>Уч</w:t>
      </w:r>
      <w:proofErr w:type="spellEnd"/>
      <w:r>
        <w:t xml:space="preserve"> с 67-68 №3 прочитать песенку, №1 прочитать диалог, р</w:t>
      </w:r>
      <w:proofErr w:type="gramStart"/>
      <w:r>
        <w:t>.т</w:t>
      </w:r>
      <w:proofErr w:type="gramEnd"/>
      <w:r>
        <w:t xml:space="preserve"> с 36-37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445A"/>
    <w:rsid w:val="002B4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2017-01-25T06:55:00Z</dcterms:created>
  <dcterms:modified xsi:type="dcterms:W3CDTF">2017-01-25T06:57:00Z</dcterms:modified>
</cp:coreProperties>
</file>